
<file path=[Content_Types].xml><?xml version="1.0" encoding="utf-8"?>
<Types xmlns="http://schemas.openxmlformats.org/package/2006/content-types">
  <Default Extension="rels" ContentType="application/vnd.openxmlformats-package.relationships+xml"/>
  <Default Extension="bin" ContentType="application/vnd.openxmlformats-officedocument.oleObject"/>
  <Default Extension="wmf" ContentType="image/x-wmf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  <w:r>
        <w:object w:dxaOrig="19491" w:dyaOrig="11751">
          <v:rect xmlns:o="urn:schemas-microsoft-com:office:office" xmlns:v="urn:schemas-microsoft-com:vml" id="rectole0000000000" style="width:974.550000pt;height:587.55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         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</w:p>
    <w:p>
      <w:pPr>
        <w:spacing w:before="0" w:after="16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  <w:t xml:space="preserve">Daily Current Affairs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  <w:t xml:space="preserve">+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  <w:t xml:space="preserve">Important Static Facts       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  <w:t xml:space="preserve">23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  <w:t xml:space="preserve">JUNE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  <w:t xml:space="preserve">2026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  <w:t xml:space="preserve">Home Work Question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संविधान की किस अनुसूची में दल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बदल विरोधी प्रावधानों का उल्लेख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 which Schedule of the Constitution are the anti-defection provisions mentioned?   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प्रथम अनुसूची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First Schedule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सातवीं अनुसूची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Seventh Schedule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दसवीं अनुसूची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Tenth Schedule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आठवीं अनुसूची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Eighth Schedule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22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JUNE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Revision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हाल ही में इंडियन एथलेटिक्स अवार्ड्स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प्रदान किए गए। सही कथन चुनिए।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Indian Athletics Awards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were recently presented. Choose the correct statement.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नीरज चोपड़ा को वर्ष का सर्वश्रेष्ठ पुरुष एथलीट चुना गया।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Neeraj Chopra was named the Men's Athlete of the Year.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अविनाश साबले को वर्ष का सर्वश्रेष्ठ पुरुष एथलीट चुना गया।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Avinash Sable was named the Men's Athlete of the Year.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किशोर जेना को वर्ष का सर्वश्रेष्ठ पुरुष एथलीट चुना गया।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Kishore Jena was named the Men's Athlete of the Year.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तेजस्विन शंकर को वर्ष का सर्वश्रेष्ठ पुरुष एथलीट चुना गया।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Tejaswin Shankar was named the Men's Athlete of the Year.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 का छठा पूर्ण साक्षर राज्य कौन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 बना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state has recently become the sixth fully literate state of India?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हिमाचल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Himachal Pradesh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त्रिपुरा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Tripura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उत्तराखंड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Uttarakhand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सिक्किम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Sikkim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नीरज चोपड़ा ने दोहा डायमंड लीग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कौन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 स्थान हासिल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What position has Neeraj Chopra secured in the Doha Diamond League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recently?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दूसरा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Second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चौथा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Fourth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पाँचवाँ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Fifth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छठा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Sixth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वर्ष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2026-27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लिए वित्तीय कार्रवाई कार्यबल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FATF)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उपाध्यक्ष किसे नियुक्त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recently been appointed as the Vice President of the Financial Action Task Force (FATF) for the year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रविशंकर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T. Rabi Shankar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शक्तिकांत दास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Shaktikanta Das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अजय सेठ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Ajay Seth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विवेक अग्रवाल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Vivek Aggarwal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जैनेंद्र के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जैन को किसकी खोज के लिए भौतिकी क्षेत्र में प्रतिष्ठित वुल्फ पुरस्कार से सम्मानित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For which discovery has Jainendra K. Jain been honored with the prestigious Wolf Prize in Physics recently?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क्वांटम हॉल प्रभाव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Quantum Hall Effect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टोपोलॉजिकल इंसुलेटर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Topological Insulators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कंपोजिट फर्मियॉन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Composite Fermions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बोस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आइंस्टीन संघनन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Bose-Einstein Condensation</w:t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ब्रिक्स राष्ट्रीय सुरक्षा सलाहकारों की बैठक की अध्यक्षता कौन करेगा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will chair the BRICS National Security Advisors' meeting recently?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जयशंकर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S. Jaishankar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राजनाथ सिंह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Rajnath Singh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मिश्रा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P. K. Mishra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अजीत डोभाल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Ajit Doval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वां अंतरराष्ट्रीय योग दिवस किस थीम के साथ मनाया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With which theme was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th International Day of Yoga celebrated recently?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योग से समृद्धि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Yoga for Prosperity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एक पृथ्वी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एक स्वास्थ्य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One Earth, One Health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योग और पर्यावरण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Yoga and Environment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स्वस्थ वृद्धावस्था के लिए योग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Yoga for Healthy Ageing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की पहली वाणिज्यिक स्तर की कोयला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अमोनियम नाइट्रेट परियोजना की आधारशिला कहाँ रखी गई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was the foundation stone laid for India's first commercial-scale Coal-to-Ammonium Nitrate project?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झारखंड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Jharkhand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ओडिशा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Odisha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छत्तीसगढ़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Chhattisgarh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पश्चिम बंगाल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West Bengal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न्यू डेवलपमेंट बैंक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NDB)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शामिल होने वाला पहला मध्य एशियाई देश कौन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 बना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country has become the first Central Asian nation to join the New Development Bank (NDB)?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कज़ाखस्तान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Kazakhstan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उज़्बेकिस्तान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Uzbekistan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ताजिकिस्तान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Tajikistan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किर्गिज़स्तान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Kyrgyzstan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किस मंत्रालय ने नई दिल्ली में निर्भया फंड परियोजना के तहत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निर्भय चेतना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लॉन्च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ministry has launched 'Nirbhaya Chetna' under the Nirbhaya Fund Project in New Delhi?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पंचायती राज मंत्रालय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Ministry of Panchayati Raj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महिला एवं बाल विकास मंत्रालय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Ministry of Women and Child Development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गृह मंत्रालय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Ministry of Home Affairs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ग्रामीण विकास मंत्रालय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Ministry of Rural Development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मणिपुर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वें गवर्नर आर्ट अवॉर्ड से किसे सम्मानित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been honored with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Governor's Art Award in Manipur?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थांगजाम राधेश्याम सिंह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Thangjam Radheshyam Singh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येंद्रेम्बम इबोचौबा सिंह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Yendrembam Ibochauba Singh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इबेमचा देवी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L. Ibemcha Devi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हेमंत कुमार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R. K. Hemant Kumar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पासपोर्ट सेवा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2025-26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लिए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संस्थागत प्रदर्शन पुरस्कार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किसे सम्मानित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been honored with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Institutional Performance Award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for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Passport Seva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2025-26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दिल्ली पुलिस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Delhi Police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केंद्रीय रिजर्व पुलिस बल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CRPF) Central Reserve Police Force (CRPF)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सीमा सुरक्षा बल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BSF) Border Security Force (BSF)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जम्मू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कश्मीर पुलिस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Jammu &amp; Kashmir Police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विश्व बैंक ने किस राज्य में जल संरक्षण परियोजना के लिए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4,000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करोड़ रुपये के ऋण को मंजूरी दी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For which state has the World Bank approved a loan of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4,000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crore for a water conservation project?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हरियाणा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Haryana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पंजाब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Punjab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राजस्थान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Rajasthan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उत्तर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Uttar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टाइम आउट की दुनिया 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सर्वश्रेष्ठ कला और सांस्कृतिक शहरों की सूची में किस भारतीय शहर को शामिल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Indian city has been included in Time Out's list of the world's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best cities for art and culture?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मुंबई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Mumbai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जयपुर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Jaipur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कोलकाता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Kolkata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चेन्नई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Chennai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JUNE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भारतीय महिला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×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मीटर टीम ने एशियन रिले चैंपियनशिप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स्वर्ण पदक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पदक जीता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medal has the Indian Women's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×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meter team won at the Asian Relay Championships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स्वर्ण पदक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Gold Medal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रजत पदक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Silver Medal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कांस्य पदक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Bronze Medal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कोई पदक नहीं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No Medal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353" w:dyaOrig="10275">
          <v:rect xmlns:o="urn:schemas-microsoft-com:office:office" xmlns:v="urn:schemas-microsoft-com:vml" id="rectole0000000001" style="width:967.650000pt;height:513.750000pt" o:preferrelative="t" o:ole="">
            <o:lock v:ext="edit"/>
            <v:imagedata xmlns:r="http://schemas.openxmlformats.org/officeDocument/2006/relationships" r:id="docRId3" o:title=""/>
          </v:rect>
          <o:OLEObject xmlns:r="http://schemas.openxmlformats.org/officeDocument/2006/relationships" xmlns:o="urn:schemas-microsoft-com:office:office" Type="Embed" ProgID="StaticMetafile" DrawAspect="Content" ObjectID="0000000001" ShapeID="rectole0000000001" r:id="docRId2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स्वर्ण पदक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Gold Medal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चीन के शांग्यू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Shaoxing Shangyu, China)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आयोजित एशियन रिले चैंपियनशिप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Asian Relay Championship)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भारतीय महिला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×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मीटर रिले टीम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43.85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सेकंड समय के साथ स्वर्ण पदक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Gold Medal)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जीता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टीम में शामिल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श्रावणी नंदा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स्नेहा शानुवल्ली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सुदेशना शिवंकर और तमन्ना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रजत पदक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Silver Medal):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चीन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China)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44.09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सेकंड के समय के साथ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कांस्य पदक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Bronze Medal):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थाईलैंड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Thailand)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44.11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सेकंड के साथ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इसके अलावा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की मिश्रित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Mixed)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×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मीटर रिले टीम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तीर्थेश शेट्टी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पूवम्मा एमआर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भरत श्रीधर और नीरू पाठक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मिनट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17.06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सेकंड का समय दर्ज करते हुए रजत पदक जीता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भारतीय मिश्रित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Mixed)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×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मीटर रिले टीम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प्रणव गौरव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तमन्ना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अनीमेष कुजूर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एस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स्नेहा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कांस्य पदक जीता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ने इस प्रतियोगिताका समापन कुल तीन पदकों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—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एक स्वर्ण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एक रजत और एक कांस्य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—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साथ किया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एशियन रिले चैंपियनशिप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Asian Relay Championship)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मेजबानी भारत के चंडीगढ़ में करेगा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इस एथलेटिक्स प्रतियोगिता का तीसरा संस्करण होगा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वें ग्रैंड प्रिक्स उस्ती नाद लाबेम में कुल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पदक जीते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How many total medals has India won at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Grand Prix Ústí nad Labem?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14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791" w:dyaOrig="10354">
          <v:rect xmlns:o="urn:schemas-microsoft-com:office:office" xmlns:v="urn:schemas-microsoft-com:vml" id="rectole0000000002" style="width:989.550000pt;height:517.700000pt" o:preferrelative="t" o:ole="">
            <o:lock v:ext="edit"/>
            <v:imagedata xmlns:r="http://schemas.openxmlformats.org/officeDocument/2006/relationships" r:id="docRId5" o:title=""/>
          </v:rect>
          <o:OLEObject xmlns:r="http://schemas.openxmlformats.org/officeDocument/2006/relationships" xmlns:o="urn:schemas-microsoft-com:office:office" Type="Embed" ProgID="StaticMetafile" DrawAspect="Content" ObjectID="0000000002" ShapeID="rectole0000000002" r:id="docRId4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Answer: 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चेकिया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Czechia)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आयोजित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वें ग्रैंड प्रिक्स उस्ती नाद लाबेम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Grand Prix Usti nad Labem)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मुक्केबाजी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Boxing)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प्रतियोगिता में भारत ने कुल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पदक जीते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इनमें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स्वर्ण पदक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Gold Medals),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रजत पदक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Silver Medals)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कांस्य पदक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Bronze Medal)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शामिल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भारतीय महिला टीम ने केवल पांच मुक्केबाजों के साथ भाग लेते हुए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स्वर्ण 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रजत पदक जीतकर बेहतरीन प्रदर्शन किया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पुरुष टीम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स्वर्ण पदक जीते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प्रतियोगिता में पदक जीतने वाले कई भारतीय मुक्केबाजों का चयन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Selection)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राष्ट्रमंडल खेल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Commonwealth Games)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लिए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जो ग्लासगो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स्कॉटलैंड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Scotland, Glasgow)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आयोजित होंगे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पुरुष वर्ग के स्वर्ण पदक विजेता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Men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 Gold Medallists):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जादुमणि सिंह मांडेंगबाम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किग्रा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सचिन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किग्रा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अंकुश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किग्रा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नरेंद्र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(+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किग्रा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महिला वर्ग के स्वर्ण पदक विजेता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Women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 Gold Medallists):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लवलीना बोरगोहेन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किग्रा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प्रीति पवार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किग्रा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साक्षी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किग्रा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किग्रा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परवीन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किग्रा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रजत पदक जीता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विश्व मुक्केबाजी कप चीन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भारत के लिए एकमात्र स्वर्ण पदक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ज्योति गुलिया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जीता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won India's only gold medal at the World Boxing Cup China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निकहत ज़रीन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Nikhat Zareen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लवलीना बोरगोहेन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Lovlina Borgohain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प्राची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Prachi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ज्योति गुलिया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Jyoti Gulia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906" w:dyaOrig="10344">
          <v:rect xmlns:o="urn:schemas-microsoft-com:office:office" xmlns:v="urn:schemas-microsoft-com:vml" id="rectole0000000003" style="width:995.300000pt;height:517.200000pt" o:preferrelative="t" o:ole="">
            <o:lock v:ext="edit"/>
            <v:imagedata xmlns:r="http://schemas.openxmlformats.org/officeDocument/2006/relationships" r:id="docRId7" o:title=""/>
          </v:rect>
          <o:OLEObject xmlns:r="http://schemas.openxmlformats.org/officeDocument/2006/relationships" xmlns:o="urn:schemas-microsoft-com:office:office" Type="Embed" ProgID="StaticMetafile" DrawAspect="Content" ObjectID="0000000003" ShapeID="rectole0000000003" r:id="docRId6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ज्योति गुलिया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Jyoti Gulia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चीन के गुइयांग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Guiyang, China)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आयोजित विश्व मुक्केबाजी कप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World Boxing Cup)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भारतीय मुक्केबाजों ने शानदार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स्वर्ण पदक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Gold Medal),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रजत पदक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Silver Medals)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कांस्य पदक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Bronze Medals)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सहित कुल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पदक जीते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ज्योति गुलिया ने महिलाओं 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किग्रा वर्ग में भारत का एकमात्र स्वर्ण पदक जीता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उन्होंने फाइनल मुकाबले में उज्बेकिस्तान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Uzbekistan)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फरजोना फोजिलोवा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Farzona Fozilova)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हराया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विश्व मुक्केबाजी कप चीन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के पदक विजेता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महिला वर्ग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ज्योति गुलिया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किग्रा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स्वर्ण पदक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मीनाक्षी हुड्डा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किग्रा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रजत पदक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प्राची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किग्रा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रजत पदक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पुरुष वर्ग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दीपक पूनिया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किग्रा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रजत पदक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निखिल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किग्रा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कांस्य पदक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जुगनू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किग्रा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कांस्य पदक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Bronze Medal)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2"/>
          <w:shd w:fill="auto" w:val="clear"/>
        </w:rPr>
        <w:t xml:space="preserve">कनाडा ने आर्कटिक ओवर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2"/>
          <w:shd w:fill="auto" w:val="clear"/>
        </w:rPr>
        <w:t xml:space="preserve">द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2"/>
          <w:shd w:fill="auto" w:val="clear"/>
        </w:rPr>
        <w:t xml:space="preserve">होराइजन रडार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2"/>
          <w:shd w:fill="auto" w:val="clear"/>
        </w:rPr>
        <w:t xml:space="preserve">A-OTHR)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2"/>
          <w:shd w:fill="auto" w:val="clear"/>
        </w:rPr>
        <w:t xml:space="preserve">प्रणाली खरीदने के लिए समझौता किया है। सही कथन चुनिए।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2"/>
          <w:shd w:fill="auto" w:val="clear"/>
        </w:rPr>
        <w:t xml:space="preserve">Canada has signed an agreement to acquire the Arctic Over-the-Horizon Radar (A-OTHR) system.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2"/>
          <w:shd w:fill="auto" w:val="clear"/>
        </w:rPr>
        <w:t xml:space="preserve">यह प्रणाली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2"/>
          <w:shd w:fill="auto" w:val="clear"/>
        </w:rPr>
        <w:t xml:space="preserve">BAE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2"/>
          <w:shd w:fill="auto" w:val="clear"/>
        </w:rPr>
        <w:t xml:space="preserve">सिस्टम्स ऑस्ट्रेलिया ने विकसित की है।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2"/>
          <w:shd w:fill="auto" w:val="clear"/>
        </w:rPr>
        <w:t xml:space="preserve">This system has been developed by BAE Systems Australia.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2"/>
          <w:shd w:fill="auto" w:val="clear"/>
        </w:rPr>
        <w:t xml:space="preserve">यह प्रणाली लॉकहीड मार्टिन द्वारा विकसित की गई है।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2"/>
          <w:shd w:fill="auto" w:val="clear"/>
        </w:rPr>
        <w:t xml:space="preserve">This system has been developed by Lockheed Martin.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2"/>
          <w:shd w:fill="auto" w:val="clear"/>
        </w:rPr>
        <w:t xml:space="preserve">यह प्रणाली नॉर्थरोप ग्रुम्मन द्वारा विकसित की गई है।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2"/>
          <w:shd w:fill="auto" w:val="clear"/>
        </w:rPr>
        <w:t xml:space="preserve">This system has been developed by Northrop Grumman.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2"/>
          <w:shd w:fill="auto" w:val="clear"/>
        </w:rPr>
        <w:t xml:space="preserve">यह प्रणाली रेथियॉन टेक्नोलॉजीज द्वारा विकसित की गई है।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2"/>
          <w:shd w:fill="auto" w:val="clear"/>
        </w:rPr>
        <w:t xml:space="preserve">This system has been developed by Raytheon Technologies.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422" w:dyaOrig="10322">
          <v:rect xmlns:o="urn:schemas-microsoft-com:office:office" xmlns:v="urn:schemas-microsoft-com:vml" id="rectole0000000004" style="width:971.100000pt;height:516.100000pt" o:preferrelative="t" o:ole="">
            <o:lock v:ext="edit"/>
            <v:imagedata xmlns:r="http://schemas.openxmlformats.org/officeDocument/2006/relationships" r:id="docRId9" o:title=""/>
          </v:rect>
          <o:OLEObject xmlns:r="http://schemas.openxmlformats.org/officeDocument/2006/relationships" xmlns:o="urn:schemas-microsoft-com:office:office" Type="Embed" ProgID="StaticMetafile" DrawAspect="Content" ObjectID="0000000004" ShapeID="rectole0000000004" r:id="docRId8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2"/>
          <w:shd w:fill="auto" w:val="clear"/>
        </w:rPr>
        <w:t xml:space="preserve">यह प्रणाली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2"/>
          <w:shd w:fill="auto" w:val="clear"/>
        </w:rPr>
        <w:t xml:space="preserve">BAE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2"/>
          <w:shd w:fill="auto" w:val="clear"/>
        </w:rPr>
        <w:t xml:space="preserve">सिस्टम्स ऑस्ट्रेलिया ने विकसित की है।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2"/>
          <w:shd w:fill="auto" w:val="clear"/>
        </w:rPr>
        <w:t xml:space="preserve">This system has been developed by BAE Systems Australia.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कनाडा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Canada)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अपनी उत्तरी सुरक्षा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Northern Security)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निगरानी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Surveillance)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क्षमता को मजबूत करने के लिए ऑस्ट्रेलिया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Australia)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कंपनी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BAE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सिस्टम्स ऑस्ट्रेलिया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BAE Systems Australia)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आर्कटिक ओवर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होराइजन रडार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Arctic Over-the-Horizon Radar - A-OTHR)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प्रणाली खरीदने का समझौता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प्रणाली वर्ष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तक पूरी तरह से कार्यरत होने की उम्मीद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परियोजना की कुल लागत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2.5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अरब ऑस्ट्रेलियाई डॉलर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A$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2.5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Billion)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या लगभग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1.75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अरब अमेरिकी डॉलर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US$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1.75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Billion)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रडार प्रणाली कनाडा के नॉर्थ अमेरिकन एयरोस्पेस डिफेंस कमांड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North American Aerospace Defense Command - NORAD)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आधुनिकीकरण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Modernization)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कार्यक्रम का हिस्सा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उद्देश्य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उत्तरी क्षेत्रों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Northern Regions)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संभावित खतरों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Threats)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जल्दी पता लगाना और उन पर प्रभावी प्रतिक्रिया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Response)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देना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प्रणाली ऑस्ट्रेलिया के जिंडाली ऑपरेशनल रडार नेटवर्क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Jindalee Operational Radar Network - JORN)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पर आधारित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BAE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सिस्टम्स ऑस्ट्रेलिया ने विकसित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रडार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3,000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किलोमीटर तक की दूरी पर लक्ष्यों का पता लगाने और उनकी निगरानी करने में सक्षम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ऑस्ट्रेलिया के लिए यह उसकी ओवर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होराइजन रडार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Over-the-Horizon Radar)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तकनीक का पहला अंतरराष्ट्रीय निर्यात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International Export)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भारतीय नौसेना में किस जहाज को शामिल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ship have recently been inducted into the Indian Navy?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आईएनएस अग्रय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INS Agray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आईएनएस दूनागिरी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INS Dunagiri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आईएनएस संशोधक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INS Sanshodhak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उपरोक्त सभी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All of the above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353" w:dyaOrig="10413">
          <v:rect xmlns:o="urn:schemas-microsoft-com:office:office" xmlns:v="urn:schemas-microsoft-com:vml" id="rectole0000000005" style="width:967.650000pt;height:520.650000pt" o:preferrelative="t" o:ole="">
            <o:lock v:ext="edit"/>
            <v:imagedata xmlns:r="http://schemas.openxmlformats.org/officeDocument/2006/relationships" r:id="docRId11" o:title=""/>
          </v:rect>
          <o:OLEObject xmlns:r="http://schemas.openxmlformats.org/officeDocument/2006/relationships" xmlns:o="urn:schemas-microsoft-com:office:office" Type="Embed" ProgID="StaticMetafile" DrawAspect="Content" ObjectID="0000000005" ShapeID="rectole0000000005" r:id="docRId10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उपरोक्त सभी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All of the above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प्रधानमंत्री नरेंद्र मोदी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विश्व हाइड्रोग्राफी दिवस के अवसर पर पश्चिम बंगाल के कोलकाता में भारतीय नौसेना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Indian Navy)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तीन अत्याधुनिक युद्धपोतों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Warships)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नौसेना में शामिल किया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ये हैं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दुनागिरी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INS Dunagiri), INS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संशोधक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INS Sanshodhak)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अग्रय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INS Agray).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दुनागिरी प्रोजेक्ट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 (Project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तहत निर्मित पाँचवीं निलगिरि श्रेणी फ्रिगेट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Nilgiri-class Frigate)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एक स्टेल्थ फ्रिगेट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Stealth Frigate)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जिसे दुश्मन के रडार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Radar)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बचने के लिए विशेष तकनीक से बनाया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इस श्रेणी का दूसरा जहाज है जिसे गार्डन रीच शिपबिल्डर्स एंड इंजीनियर्स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GRSE)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बनाया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संशोधक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सर्वे वेसल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बड़ा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Survey Vessel (Large))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श्रेणी का चौथा जहाज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आधुनिक हाइड्रोग्राफिक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Hydrographic)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ओशनोग्राफिक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Oceanographic)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प्रणालियों से लैस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इसके साथ चार सर्वे मोटर बोट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Survey Motor Boats - SMBs)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भी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जो समुद्री सर्वेक्षण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Marine Survey)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कार्यों में मदद करती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अग्रय एंटी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सबमरीन वॉरफेयर शैलो वाटर क्राफ्ट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Anti-Submarine Warfare Shallow Water Craft - ASW SWC)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श्रृंखला का पाँचवाँ पोत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दुश्मन की पनडुब्बियों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Submarines)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पता लगाने और उन्हें नष्ट करने में सक्षम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इसमें उन्नत सोनार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Sonar),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टॉरपीडो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Torpedoes),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एंटी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सबमरीन रॉकेट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Anti-Submarine Rockets)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कॉम्बैट मैनेजमेंट सिस्टम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Combat Management System)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लगाए गए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टी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अंतरराष्ट्रीय क्रिकेट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मैच खेलने वाली दुनिया की पहली क्रिकेटर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हरमनप्रीत कौर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बनी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recently become the first cricketer in the world to play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International matches?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स्मृति मंधाना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Smriti Mandhana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एलिसा हीली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Alyssa Healy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हरमनप्रीत कौर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Harmanpreet Kaur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मेग लैनिंग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Meg Lanning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215" w:dyaOrig="10254">
          <v:rect xmlns:o="urn:schemas-microsoft-com:office:office" xmlns:v="urn:schemas-microsoft-com:vml" id="rectole0000000006" style="width:960.750000pt;height:512.700000pt" o:preferrelative="t" o:ole="">
            <o:lock v:ext="edit"/>
            <v:imagedata xmlns:r="http://schemas.openxmlformats.org/officeDocument/2006/relationships" r:id="docRId13" o:title=""/>
          </v:rect>
          <o:OLEObject xmlns:r="http://schemas.openxmlformats.org/officeDocument/2006/relationships" xmlns:o="urn:schemas-microsoft-com:office:office" Type="Embed" ProgID="StaticMetafile" DrawAspect="Content" ObjectID="0000000006" ShapeID="rectole0000000006" r:id="docRId12"/>
        </w:objec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हरमनप्रीत कौर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Harmanpreet Kaur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भारतीय महिला क्रिकेट टीम की कप्तान हरमनप्रीत कौर टी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अंतरराष्ट्रीय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International - T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क्रिकेट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मैच खेलने वाली दुनिया की पहली क्रिकेटर बन गई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उपलब्धि उन्होंने दक्षिण अफ्रीका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South Africa)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खिलाफ विश्व कप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World Cup)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मैच के दौरान हासिल की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उन्होनें अपना पहला टी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अंतरराष्ट्रीय मैच 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2009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खेला था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अवसर पर भारतीय टीम के मुख्य कोच अमोल मजूमदार और उप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कप्तान स्मृति मंधाना ने उन्हें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अंकित विशेष जर्सी और कैप भेंट कर सम्मानित किया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महिला क्रिकेट में सबसे अधिक टी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अंतरराष्ट्रीय मैच खेलने वाली खिलाड़ियों की सूची में उनके बाद न्यूजीलैंड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New Zealand)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सूजी बेट्स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Suzie Bates)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184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मैच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डैनी वायट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हॉज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Danni Wyatt-Hodge)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183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मैच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एलिस पेरी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Ellyse Perry)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177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मैच और स्मृति मंधाना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मैचों के साथ शामिल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पुरुष क्रिकेटरों में आयरलैंड के पॉल स्टर्लिंग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Paul Stirling, Ireland)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मैचों के साथ पहले स्थान पर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उनके बाद रोहित शर्मा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जॉर्ज डॉकरेल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George Dockrell)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जोस बटलर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Jos Buttler)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मोहम्मद नबी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Mohammad Nabi)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मैचों के साथ सूची में शामिल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मध्य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की खुरासानी इमली को भौगोलिक संकेतक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GI)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टैग दिया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The Khorasani Tamarind of which state has recently been granted a Geographical Indication (GI) tag?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Maharashtra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छत्तीसगढ़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Chhattisgarh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ओडिशा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Odisha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मध्य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Madhya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791" w:dyaOrig="10298">
          <v:rect xmlns:o="urn:schemas-microsoft-com:office:office" xmlns:v="urn:schemas-microsoft-com:vml" id="rectole0000000007" style="width:989.550000pt;height:514.900000pt" o:preferrelative="t" o:ole="">
            <o:lock v:ext="edit"/>
            <v:imagedata xmlns:r="http://schemas.openxmlformats.org/officeDocument/2006/relationships" r:id="docRId15" o:title=""/>
          </v:rect>
          <o:OLEObject xmlns:r="http://schemas.openxmlformats.org/officeDocument/2006/relationships" xmlns:o="urn:schemas-microsoft-com:office:office" Type="Embed" ProgID="StaticMetafile" DrawAspect="Content" ObjectID="0000000007" ShapeID="rectole0000000007" r:id="docRId14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Answer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मध्य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Madhya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मध्य प्रदेश के धार जिले के शहर मांडू की प्रसिद्ध खुरासानी इमली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Khurasani Imli)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भौगोलिक संकेतक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Geographical Indication - GI)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टैग प्राप्त हुआ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खुरासानी इमली सामान्य इमली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Tamarindus indica)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नहीं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अफ्रीका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Africa)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प्रसिद्ध बाओबाब वृक्ष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Baobab Tree - Adansonia digitata)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फल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वृक्ष अपने विशाल बोतल के आकार वाले तनों के कारण आसानी से पहचाना जाता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खुरासानी इमली का स्वाद सामान्य इमली की तुलना में हल्का खट्टा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मीठा होता है और इसमें क्रीम ऑफ टार्टर जैसा विशेष स्वाद पाया जाता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इसे मांडू इमली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Mandu Imli),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गोरिल्ला टैमरिंड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Gorilla Tamarind)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मंकी ब्रेड ट्री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Monkey Bread Tree)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नाम से भी जाना जाता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बाओबाब के ये विशाल वृक्ष अपने तनों में लगभग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1,20,000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लीटर पानी तक जमा कर सकते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यही कारण है कि भीषण सूखे के दौरान भी ये हरे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भरे रहते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जबकि आसपास की अधिकांश वनस्पतियाँ सूख जाती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वीं ब्रिक्स ऊर्जा मंत्रियों की बैठक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गुरुग्राम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आयोजित की जाएगी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will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BRICS Energy Ministers' Meeting be held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नई दिल्ली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New Delhi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गुरुग्राम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Gurugram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बेंगलुरु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Bengaluru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मुंबई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Mumbai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353" w:dyaOrig="10322">
          <v:rect xmlns:o="urn:schemas-microsoft-com:office:office" xmlns:v="urn:schemas-microsoft-com:vml" id="rectole0000000008" style="width:967.650000pt;height:516.100000pt" o:preferrelative="t" o:ole="">
            <o:lock v:ext="edit"/>
            <v:imagedata xmlns:r="http://schemas.openxmlformats.org/officeDocument/2006/relationships" r:id="docRId17" o:title=""/>
          </v:rect>
          <o:OLEObject xmlns:r="http://schemas.openxmlformats.org/officeDocument/2006/relationships" xmlns:o="urn:schemas-microsoft-com:office:office" Type="Embed" ProgID="StaticMetafile" DrawAspect="Content" ObjectID="0000000008" ShapeID="rectole0000000008" r:id="docRId16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गुरुग्राम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Gurugram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अपनी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BRICS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अध्यक्षता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तहत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25-26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हरियाणा के गुरुग्राम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वीं ब्रिक्स ऊर्जा मंत्रियों की बैठक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BRICS Energy Ministers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Meeting)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मेजबानी करेगा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बैठक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BRICS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सभी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सदस्य देशों के ऊर्जा मंत्री और वरिष्ठ अधिकारी भाग लेंगे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इनमें ब्राजील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Brazil),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रूस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Russia),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चीन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China),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दक्षिण अफ्रीका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South Africa),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मिस्र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Egypt),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इथियोपिया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Ethiopia),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ईरान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Iran),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संयुक्त अरब अमीरात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United Arab Emirates - UAE),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सऊदी अरब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Saudi Arabia)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इंडोनेशिया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Indonesia)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शामिल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देश मिलकर दुनिया की लगभग आधी आबादी और लगभग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प्रतिशत वैश्विक सकल घरेलू उत्पाद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Global Gross Domestic Product - GDP)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प्रतिनिधित्व करते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वर्ष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चौथी बार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BRICS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अध्यक्षता कर रहा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इससे पहले भारत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2016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BRICS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अध्यक्षता की थी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ऊर्जा क्षेत्र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Energy Track)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थीम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सर्वेषां ऊर्जम्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Energy for All)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”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जिसका अर्थ है सभी के लिए ऊर्जा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 का पहला सात्विक सूचकांक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सात्विक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BSE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इंडेक्स सर्विसेज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लॉन्च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recently launched India's first Satvik Index,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Satvik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नेशनल स्टॉक एक्सचेंज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NSE) National Stock Exchange (NSE)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BSE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इंडेक्स सर्विसेज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BSE Index Services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भारतीय रिजर्व बैंक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RBI) Reserve Bank of India (RBI)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भारतीय प्रतिभूति और विनिमय बोर्ड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SEBI) Securities and Exchange Board of India (SEBI)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353" w:dyaOrig="10344">
          <v:rect xmlns:o="urn:schemas-microsoft-com:office:office" xmlns:v="urn:schemas-microsoft-com:vml" id="rectole0000000009" style="width:967.650000pt;height:517.200000pt" o:preferrelative="t" o:ole="">
            <o:lock v:ext="edit"/>
            <v:imagedata xmlns:r="http://schemas.openxmlformats.org/officeDocument/2006/relationships" r:id="docRId19" o:title=""/>
          </v:rect>
          <o:OLEObject xmlns:r="http://schemas.openxmlformats.org/officeDocument/2006/relationships" xmlns:o="urn:schemas-microsoft-com:office:office" Type="Embed" ProgID="StaticMetafile" DrawAspect="Content" ObjectID="0000000009" ShapeID="rectole0000000009" r:id="docRId18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b) BSE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इंडेक्स सर्विसेज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BSE Index Services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बीएसई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BSE)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पूर्ण स्वामित्व वाली सहायक कंपनी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Wholly Owned Subsidiary)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बीएसई इंडेक्स सर्विसेज प्राइवेट लिमिटेड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BSE Index Services Pvt. Ltd.)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भारत का पहला सात्विक सूचकांक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Saatvik Index)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बीएसई सात्विक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BSE Saatvik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लॉन्च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बीएसई सात्विक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का पहला शेयर बाजार सूचकांक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Stock Market Index)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जिसे सात्विक सिद्धांतों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Saatvik Principles)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पर आधारित निवेश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Investment)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बढ़ावा देने के लिए तैयार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उन निवेशकों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Investors)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लिए बनाया गया है जो नैतिक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Ethical)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मूल्य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आधारित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Value-Based)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निवेश विकल्पों की तलाश करते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सूचकांक बीएसई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इंडेक्स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BSE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Index)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शामिल कंपनियों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Constituents)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से चुनी गई कंपनियों पर आधारित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इसकी समीक्षा और पुनर्गठन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Reconstitution)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हर छह महीने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Semi-Annually)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किया जाएगा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सूचकांक का आधार मूल्य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Base Value)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1,000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रखा गया है और इसकी पहली गणना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First Value Date)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2005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मानी गई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पहल भारतीय बाजार में विषय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आधारित निवेश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Thematic Investment)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नए अवसर प्रदान करती है और उन निवेशकों की बढ़ती रुचि को दर्शाती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जो अपने निवेश निर्णयों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Financial Decisions)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नैतिक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सांस्कृतिक और दार्शनिक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Philosophy-Driven)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मूल्यों के अनुरूप बनाना चाहते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वें मुंबई अंतरराष्ट्रीय फिल्म महोत्सव में सर्वोच्च सम्मान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गोल्डन कॉन्च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पुरस्कार 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सिल्वर 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सम्मानित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been honored with the highest award,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Golden Conch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at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Mumbai International Film Festival?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 लास्ट फॉरेस्ट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The Last Forest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 साइलेंट रिवर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The Silent River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सिल्वर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Silver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बियॉन्ड द होराइजन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Beyond the Horizon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284" w:dyaOrig="10275">
          <v:rect xmlns:o="urn:schemas-microsoft-com:office:office" xmlns:v="urn:schemas-microsoft-com:vml" id="rectole0000000010" style="width:964.200000pt;height:513.750000pt" o:preferrelative="t" o:ole="">
            <o:lock v:ext="edit"/>
            <v:imagedata xmlns:r="http://schemas.openxmlformats.org/officeDocument/2006/relationships" r:id="docRId21" o:title=""/>
          </v:rect>
          <o:OLEObject xmlns:r="http://schemas.openxmlformats.org/officeDocument/2006/relationships" xmlns:o="urn:schemas-microsoft-com:office:office" Type="Embed" ProgID="StaticMetafile" DrawAspect="Content" ObjectID="0000000010" ShapeID="rectole0000000010" r:id="docRId20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सिल्वर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Silver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वें मुंबई अंतरराष्ट्रीय फिल्म महोत्सव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Mumbai International Film Festival - MIFF)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पोलैंड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Poland)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डॉक्यूमेंट्री फिल्म सिल्वर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Silver)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सर्वोच्च सम्मान गोल्डन कॉन्च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Golden Conch)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पुरस्कार से सम्मानित किया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फिल्म का निर्देशन नतालिया कोनियार्ज़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Natalia Koniarz)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किया है और इसके निर्माता माचेज कुबिकी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Maciej Kubicki)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MIFF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आयोजन सूचना एवं प्रसारण मंत्रालय द्वारा किया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जबकि इसका संचालन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Execution)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राष्ट्रीय फिल्म विकास निगम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National Film Development Corporation - NFDC)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किया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प्रमुख पुरस्कार विजेता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गोल्डन कॉन्च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Golden Conch):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सिल्वर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Silver)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–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पोलैंड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सिल्वर कॉन्च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Silver Conch)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–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सर्वश्रेष्ठ अंतरराष्ट्रीय लघु कथा फिल्म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Best International Short Fiction):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अंडर द स्नो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Under The Snow)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–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ईरान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Iran)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सिल्वर कॉन्च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सर्वश्रेष्ठ अंतरराष्ट्रीय एनीमेशन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Best International Animation):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माया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ज़ सॉन्ग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Maya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 Song)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–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जर्मनी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Germany)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सिल्वर कॉन्च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सर्वश्रेष्ठ भारतीय डॉक्यूमेंट्री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Best Indian Documentary):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Waai)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–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निर्देशक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साईनाथ एस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उस्काइकर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निर्माता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भारतबाला गणपति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सिल्वर कॉन्च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सर्वश्रेष्ठ भारतीय लघु कथा फिल्म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Best Indian Short Fiction):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स्मॉल क्लाउड्स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Small Clouds)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–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निर्देशक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शुभम सुमित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निर्माता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FTII /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धीरज सिंह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सिल्वर कॉन्च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सर्वश्रेष्ठ भारतीय एनीमेशन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Best Indian Animation):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आर्मस्ट्रॉन्ग फ्रॉम अंगालम्मन टेम्पल स्ट्रीट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Armstrong from Angaalamman Temple Street)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–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भुवनेश एम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कुमार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सर्वश्रेष्ठ नवोदित निर्देशक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Best Debut Director)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–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पूजा तोलानी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फिल्म राज़ा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Raaza)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FIPRESCI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अंतरराष्ट्रीय आलोचक पुरस्कार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International Critics Prize)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–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प्रदीप केंचनूरु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फिल्म द हग ऑफ एम्प्टिनेस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The Hug of Emptiness)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IDPA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सर्वश्रेष्ठ छात्र फिल्म पुरस्कार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Best Student Film Award)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–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मिलन कुमार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फिल्म द ओल्ड बुल नोज़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ऑर वन्स न्यू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The Old Bull Knows, or Once Knew)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विशेष पुरस्कार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Special Award)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–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 लास्ट शेल्टर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The Last Shelter),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निर्देशक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अरोड़ा और राजेश भाटिया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प्रमोद पाटी विशेष जूरी पुरस्कार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Special Jury Award)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–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 होर्डर्स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The Hoarders),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ताइवान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Taiwan),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निर्देशक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चुआन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यिंग लियाओ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नॉर्वे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प्राथमिक विद्यालयों में जनरेटिव आर्टिफिशियल इंटेलिजेंस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टूल्स के उपयोग पर पूर्ण प्रतिबंध लगाया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country has imposed a complete ban on the use of Generative Artificial Intelligence (AI) tools in primary schools?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नॉर्वे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Norway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स्वीडन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Sweden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फिनलैंड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Finland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डेनमार्क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Denmark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399" w:dyaOrig="10298">
          <v:rect xmlns:o="urn:schemas-microsoft-com:office:office" xmlns:v="urn:schemas-microsoft-com:vml" id="rectole0000000011" style="width:969.950000pt;height:514.900000pt" o:preferrelative="t" o:ole="">
            <o:lock v:ext="edit"/>
            <v:imagedata xmlns:r="http://schemas.openxmlformats.org/officeDocument/2006/relationships" r:id="docRId23" o:title=""/>
          </v:rect>
          <o:OLEObject xmlns:r="http://schemas.openxmlformats.org/officeDocument/2006/relationships" xmlns:o="urn:schemas-microsoft-com:office:office" Type="Embed" ProgID="StaticMetafile" DrawAspect="Content" ObjectID="0000000011" ShapeID="rectole0000000011" r:id="docRId22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नॉर्वे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Norway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नॉर्वे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Norway)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प्राथमिक विद्यालयों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Elementary Schools)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जनरेटिव आर्टिफिशियल इंटेलिजेंस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Generative Artificial Intelligence - AI)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टूल्स के उपयोग पर लगभग पूर्ण प्रतिबंध लगाया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नियम अगस्त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अंत से शुरू होने वाले नए शैक्षणिक वर्ष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Academic Year)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लागू होगा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सरकार का मानना है कि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AI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पर अधिक निर्भरता बच्चों की बुनियादी सीखने की क्षमता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Fundamental Learning Skills)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जैसे पढ़ना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लिखना और गणित पर नकारात्मक प्रभाव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Negative Impact)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डाल सकती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नई नीति के अनुसार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कक्षा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तक के छात्र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जिनकी आयु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वर्ष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सामान्य रूप 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AI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उपयोग नहीं करेंगे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निम्न माध्यमिक स्तर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Lower Secondary School)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वर्ष आयु के छात्र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AI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सीमित और सावधानीपूर्वक उपयोग कर सकेंगे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लेकिन केवल शिक्षकों की निगरानी में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वरिष्ठ कक्षाओं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Senior Grades)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छात्रों 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AI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उपयोग सिखाया जाएगा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ताकि वे उच्च शिक्षा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Higher Education)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भविष्य के रोजगार के लिए तैयार हो सकें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सरकार ने कक्षाओं में अधिक पुस्तकों के उपयोग को बढ़ावा देने के लिए एक नया कानून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Legislation)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भी प्रस्तावित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कदम टैबलेट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Tablets)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डिजिटल उपकरणों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Digital Devices)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पर बढ़ती निर्भरता को कम करने के उद्देश्य से उठाया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ओडिशा ने किस देश को पूरे सूखे अंडा पाउडर की पहली व्यावसायिक खेप भेजी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To which country has Odisha exported its first commercial consignment of Whole Egg Powder?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जर्मनी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Germany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ऑस्ट्रिया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Austria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नीदरलैंड्स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Netherlands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स्विट्ज़रलैंड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Switzerland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584" w:dyaOrig="10460">
          <v:rect xmlns:o="urn:schemas-microsoft-com:office:office" xmlns:v="urn:schemas-microsoft-com:vml" id="rectole0000000012" style="width:979.200000pt;height:523.000000pt" o:preferrelative="t" o:ole="">
            <o:lock v:ext="edit"/>
            <v:imagedata xmlns:r="http://schemas.openxmlformats.org/officeDocument/2006/relationships" r:id="docRId25" o:title=""/>
          </v:rect>
          <o:OLEObject xmlns:r="http://schemas.openxmlformats.org/officeDocument/2006/relationships" xmlns:o="urn:schemas-microsoft-com:office:office" Type="Embed" ProgID="StaticMetafile" DrawAspect="Content" ObjectID="0000000012" ShapeID="rectole0000000012" r:id="docRId24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Answer: 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ऑस्ट्रिया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Austria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ओडिशा ने बलांगीर से ऑस्ट्रिया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Austria)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सूखे संपूर्ण अंडा पाउडर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Dried Whole Egg Powder)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पहली व्यावसायिक खेप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Commercial Consignment)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सफलतापूर्वक निर्यात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Export)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इसे वाणिज्य और उद्योग मंत्रालय के अंतर्गत कृषि एवं प्रसंस्कृत खाद्य उत्पाद निर्यात विकास प्राधिकरण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Agricultural and Processed Food Products Export Development Authority - APEDA)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सुविधा प्रदान की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खेप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OVO Farm Pvt. Ltd.,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बलांगीर द्वारा भेजी गई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22.6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मीट्रिक टन सूखा संपूर्ण अंडा पाउडर शामिल था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सूखे संपूर्ण अंडा पाउडर का उपयोग खाद्य प्रसंस्करण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Food Processing),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बेकरी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Bakery),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कन्फेक्शनरी निर्माण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Confectionery Manufacturing)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औषधि उद्योग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Pharmaceutical Applications)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व्यापक रूप से किया जाता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इसकी लंबी भंडारण अवधि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Long Shelf Life),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आसान परिवहन और बहुउपयोगिता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Versatility)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इसे अंतरराष्ट्रीय बाजार में महत्वपूर्ण बनाती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एयर फ़ोर्स अर्जन सिंह मेमोरियल हॉकी टूर्नामेंट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वें संस्करण का आयोजन कहाँ किया जाएगा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will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edition of the Air Force Arjan Singh Memorial Hockey Tournament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be held?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बेंगलुरु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Bengaluru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नई दिल्ली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New Delhi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चंडीगढ़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Chandigarh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पुणे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Pune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422" w:dyaOrig="10391">
          <v:rect xmlns:o="urn:schemas-microsoft-com:office:office" xmlns:v="urn:schemas-microsoft-com:vml" id="rectole0000000013" style="width:971.100000pt;height:519.550000pt" o:preferrelative="t" o:ole="">
            <o:lock v:ext="edit"/>
            <v:imagedata xmlns:r="http://schemas.openxmlformats.org/officeDocument/2006/relationships" r:id="docRId27" o:title=""/>
          </v:rect>
          <o:OLEObject xmlns:r="http://schemas.openxmlformats.org/officeDocument/2006/relationships" xmlns:o="urn:schemas-microsoft-com:office:office" Type="Embed" ProgID="StaticMetafile" DrawAspect="Content" ObjectID="0000000013" ShapeID="rectole0000000013" r:id="docRId26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बेंगलुरु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Bengaluru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एयर फ़ोर्स अर्जन सिंह मेमोरियल हॉकी टूर्नामेंट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संस्करण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Air Force Arjan Singh Memorial Hockey Tournament)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आयोजन बेंगलुरु के एयर मार्शल अमित सिंह बक्शी हॉकी स्टेडियम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Air Marshal Amit Singh Bakshi Hockey Stadium),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वायु सेना स्टेशन जलहल्ली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Air Force Station Jalahalli)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किया जाएगा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प्रतिष्ठित टूर्नामेंट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जुलाई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तक आयोजित होगा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प्रतियोगिता में देशभर की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टीमें भाग लेंगी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जिनमें सेना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Army),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रेलवे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Railways), CISF,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कर्नाटक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तमिलनाडु तथा अन्य राज्यों और संगठनों की टीमें शामिल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टूर्नामेंट भारतीय वायु सेना के महान अधिकारी मार्शल अर्जन सिंह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Marshal Arjan Singh), DFC (Distinguished Flying Cross)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स्मृति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Memory)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आयोजित किया जाता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टूर्नामेंट की विजेता टीम 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लाख रुपये की पुरस्कार राशि दी जाएगी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जबकि उपविजेता टीम 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लाख रुपये का पुरस्कार मिलेगा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56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56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56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56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220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220"/>
          <w:shd w:fill="800000" w:val="clear"/>
        </w:rPr>
        <w:t xml:space="preserve">जून के महत्वपूर्ण दिवस 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tbl>
      <w:tblPr/>
      <w:tblGrid>
        <w:gridCol w:w="17901"/>
      </w:tblGrid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जून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दुग्ध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Milk Day)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दुग्ध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2026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थीमः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महिला किसानों का सम्मान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" 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(Celebrating Women Farmers)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”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जून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तेलंगाना राज्य का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12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वां स्थापना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Telangana Formation Day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5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जून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पर्यावरण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Environment Day)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पर्यावरण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2026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की थीमः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प्रकृति से प्रेरित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जलवायु के लिए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हमारे भविष्य के लिए 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(Inspired by Nature: For Climate. For Our Future)"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8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जून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महासागर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Oceans Day)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वर्ष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2026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की थीमः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“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पुनर्कल्पनाः जिस दुनिया को हम जानते हैं उसके परे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हमारे महासागर के साथ एक नया संबंध 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Reimagine: Beyond the World We Know, a New Relationship with Our Ocean</w:t>
            </w:r>
          </w:p>
        </w:tc>
      </w:tr>
    </w:tbl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14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14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June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विश्व रक्तदाता दिवस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World Blood Donor Day)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थीम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मानवता की एक बूंद। रक्तदान करें। जीवन बचाएं।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One Drop of Humanity. Give Blood. Save Lives.)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11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जून इंटरनेशनल डे ऑफ़ प्ले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International Day of Play)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थीम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- " 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खेल को बचाएं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बचपन को बचाएं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Protect Play, Protect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Childhood)"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विश्व पवन दिवस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Global Wind Day)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जून मरुस्थलीकरण और सूखा रोकथाम दिवस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World Day to Combat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Desertification and Drought)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थीम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: 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चरागाहों को पहचानें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सम्मान दें और पुनर्स्थापित करें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(Rangelands: Recognize. Respect. Restore)"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जून विश्व सिकल सेल दिवस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World Sickle Cell Day)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थीम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: 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सिकल सेल रोग में जीवन रक्षा की असमानता को समाप्त करना और समान स्वास्थ्य सेवाएं सुनिश्चित करना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(Closing the Survival Gap: Equity in Sickle Cell Disease)"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भारतीय संविधान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अनुच्छेद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The Indian Constitution: Articles</w:t>
      </w:r>
    </w:p>
    <w:tbl>
      <w:tblPr/>
      <w:tblGrid>
        <w:gridCol w:w="5559"/>
        <w:gridCol w:w="13061"/>
      </w:tblGrid>
      <w:tr>
        <w:trPr>
          <w:trHeight w:val="1" w:hRule="atLeast"/>
          <w:jc w:val="left"/>
        </w:trPr>
        <w:tc>
          <w:tcPr>
            <w:tcW w:w="5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00206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Article)</w:t>
            </w:r>
          </w:p>
        </w:tc>
        <w:tc>
          <w:tcPr>
            <w:tcW w:w="130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00206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विवरण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Bilingual Description)</w:t>
            </w:r>
          </w:p>
        </w:tc>
      </w:tr>
      <w:tr>
        <w:trPr>
          <w:trHeight w:val="1" w:hRule="atLeast"/>
          <w:jc w:val="left"/>
        </w:trPr>
        <w:tc>
          <w:tcPr>
            <w:tcW w:w="5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219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/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219</w:t>
            </w:r>
          </w:p>
        </w:tc>
        <w:tc>
          <w:tcPr>
            <w:tcW w:w="130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उच्च न्यायालयों के न्यायाधीशों द्वारा शपथ या प्रतिज्ञान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br/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Oath or affirmation by Judges of High Courts</w:t>
            </w:r>
          </w:p>
        </w:tc>
      </w:tr>
      <w:tr>
        <w:trPr>
          <w:trHeight w:val="1" w:hRule="atLeast"/>
          <w:jc w:val="left"/>
        </w:trPr>
        <w:tc>
          <w:tcPr>
            <w:tcW w:w="5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226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/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226</w:t>
            </w:r>
          </w:p>
        </w:tc>
        <w:tc>
          <w:tcPr>
            <w:tcW w:w="130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मूल अधिकारों के संरक्षण हेतु उच्च न्यायालयों की कुछ रिट जारी करने की शक्ति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br/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Power of High Courts to issue certain writs for the protection of Fundamental Rights</w:t>
            </w:r>
          </w:p>
        </w:tc>
      </w:tr>
      <w:tr>
        <w:trPr>
          <w:trHeight w:val="1" w:hRule="atLeast"/>
          <w:jc w:val="left"/>
        </w:trPr>
        <w:tc>
          <w:tcPr>
            <w:tcW w:w="5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233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/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233</w:t>
            </w:r>
          </w:p>
        </w:tc>
        <w:tc>
          <w:tcPr>
            <w:tcW w:w="130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राज्यपाल द्वारा जिला न्यायाधीशों की नियुक्ति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br/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Appointment of district judges by the Governor</w:t>
            </w:r>
          </w:p>
        </w:tc>
      </w:tr>
      <w:tr>
        <w:trPr>
          <w:trHeight w:val="1" w:hRule="atLeast"/>
          <w:jc w:val="left"/>
        </w:trPr>
        <w:tc>
          <w:tcPr>
            <w:tcW w:w="5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300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क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) /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300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(A)</w:t>
            </w:r>
          </w:p>
        </w:tc>
        <w:tc>
          <w:tcPr>
            <w:tcW w:w="130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संपत्ति का अधिकार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विधि के प्राधिकार के बिना व्यक्तियों को संपत्ति से वंचित न किया जाना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br/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Right to property - Persons not to be deprived of property save by authority of law</w:t>
            </w:r>
          </w:p>
        </w:tc>
      </w:tr>
      <w:tr>
        <w:trPr>
          <w:trHeight w:val="1" w:hRule="atLeast"/>
          <w:jc w:val="left"/>
        </w:trPr>
        <w:tc>
          <w:tcPr>
            <w:tcW w:w="5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312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/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312</w:t>
            </w:r>
          </w:p>
        </w:tc>
        <w:tc>
          <w:tcPr>
            <w:tcW w:w="130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अखिल भारतीय सेवाएँ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br/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All-India Services</w:t>
            </w:r>
          </w:p>
        </w:tc>
      </w:tr>
    </w:tbl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</w:p>
    <w:p>
      <w:pPr>
        <w:spacing w:before="0" w:after="160" w:line="240"/>
        <w:ind w:right="0" w:left="0" w:firstLine="0"/>
        <w:jc w:val="left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</w:p>
    <w:tbl>
      <w:tblPr/>
      <w:tblGrid>
        <w:gridCol w:w="8080"/>
        <w:gridCol w:w="6815"/>
      </w:tblGrid>
      <w:tr>
        <w:trPr>
          <w:trHeight w:val="1" w:hRule="atLeast"/>
          <w:jc w:val="left"/>
        </w:trPr>
        <w:tc>
          <w:tcPr>
            <w:tcW w:w="8080" w:type="dxa"/>
            <w:tcBorders>
              <w:top w:val="single" w:color="c4c7c5" w:sz="6"/>
              <w:left w:val="single" w:color="c4c7c5" w:sz="6"/>
              <w:bottom w:val="single" w:color="c4c7c5" w:sz="6"/>
              <w:right w:val="single" w:color="c4c7c5" w:sz="6"/>
            </w:tcBorders>
            <w:shd w:color="auto" w:fill="002060" w:val="clear"/>
            <w:tcMar>
              <w:left w:w="180" w:type="dxa"/>
              <w:right w:w="180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पुस्तक का नाम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/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Book Name</w:t>
            </w:r>
          </w:p>
        </w:tc>
        <w:tc>
          <w:tcPr>
            <w:tcW w:w="6815" w:type="dxa"/>
            <w:tcBorders>
              <w:top w:val="single" w:color="c4c7c5" w:sz="6"/>
              <w:left w:val="single" w:color="c4c7c5" w:sz="6"/>
              <w:bottom w:val="single" w:color="c4c7c5" w:sz="6"/>
              <w:right w:val="single" w:color="c4c7c5" w:sz="6"/>
            </w:tcBorders>
            <w:shd w:color="auto" w:fill="002060" w:val="clear"/>
            <w:tcMar>
              <w:left w:w="180" w:type="dxa"/>
              <w:right w:w="180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लेखक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/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Author</w:t>
            </w:r>
          </w:p>
        </w:tc>
      </w:tr>
      <w:tr>
        <w:trPr>
          <w:trHeight w:val="1" w:hRule="atLeast"/>
          <w:jc w:val="left"/>
        </w:trPr>
        <w:tc>
          <w:tcPr>
            <w:tcW w:w="8080" w:type="dxa"/>
            <w:tcBorders>
              <w:top w:val="single" w:color="c4c7c5" w:sz="6"/>
              <w:left w:val="single" w:color="c4c7c5" w:sz="6"/>
              <w:bottom w:val="single" w:color="c4c7c5" w:sz="6"/>
              <w:right w:val="single" w:color="c4c7c5" w:sz="6"/>
            </w:tcBorders>
            <w:shd w:color="000000" w:fill="ffffff" w:val="clear"/>
            <w:tcMar>
              <w:left w:w="180" w:type="dxa"/>
              <w:right w:w="180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लेटर्स फ्रॉम रशिया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br/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Letters from Russia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object w:dxaOrig="2618" w:dyaOrig="3493">
                <v:rect xmlns:o="urn:schemas-microsoft-com:office:office" xmlns:v="urn:schemas-microsoft-com:vml" id="rectole0000000014" style="width:130.900000pt;height:174.650000pt" o:preferrelative="t" o:ole="">
                  <o:lock v:ext="edit"/>
                  <v:imagedata xmlns:r="http://schemas.openxmlformats.org/officeDocument/2006/relationships" r:id="docRId29" o:title=""/>
                </v:rect>
                <o:OLEObject xmlns:r="http://schemas.openxmlformats.org/officeDocument/2006/relationships" xmlns:o="urn:schemas-microsoft-com:office:office" Type="Embed" ProgID="StaticMetafile" DrawAspect="Content" ObjectID="0000000014" ShapeID="rectole0000000014" r:id="docRId28"/>
              </w:objec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</w:p>
        </w:tc>
        <w:tc>
          <w:tcPr>
            <w:tcW w:w="6815" w:type="dxa"/>
            <w:tcBorders>
              <w:top w:val="single" w:color="c4c7c5" w:sz="6"/>
              <w:left w:val="single" w:color="c4c7c5" w:sz="6"/>
              <w:bottom w:val="single" w:color="c4c7c5" w:sz="6"/>
              <w:right w:val="single" w:color="c4c7c5" w:sz="6"/>
            </w:tcBorders>
            <w:shd w:color="000000" w:fill="ffffff" w:val="clear"/>
            <w:tcMar>
              <w:left w:w="180" w:type="dxa"/>
              <w:right w:w="18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रवीन्द्रनाथ टैगोर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br/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Rabindranath Tagore</w:t>
            </w:r>
          </w:p>
        </w:tc>
      </w:tr>
    </w:tbl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</w:p>
    <w:tbl>
      <w:tblPr/>
      <w:tblGrid>
        <w:gridCol w:w="8268"/>
        <w:gridCol w:w="7894"/>
      </w:tblGrid>
      <w:tr>
        <w:trPr>
          <w:trHeight w:val="1" w:hRule="atLeast"/>
          <w:jc w:val="left"/>
        </w:trPr>
        <w:tc>
          <w:tcPr>
            <w:tcW w:w="8268" w:type="dxa"/>
            <w:tcBorders>
              <w:top w:val="single" w:color="c4c7c5" w:sz="6"/>
              <w:left w:val="single" w:color="c4c7c5" w:sz="6"/>
              <w:bottom w:val="single" w:color="c4c7c5" w:sz="6"/>
              <w:right w:val="single" w:color="c4c7c5" w:sz="6"/>
            </w:tcBorders>
            <w:shd w:color="000000" w:fill="ffffff" w:val="clear"/>
            <w:tcMar>
              <w:left w:w="180" w:type="dxa"/>
              <w:right w:w="180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प्रॉब्लम्स ऑफ द फार ईस्ट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br/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Problems Of The Far East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object w:dxaOrig="3600" w:dyaOrig="5555">
                <v:rect xmlns:o="urn:schemas-microsoft-com:office:office" xmlns:v="urn:schemas-microsoft-com:vml" id="rectole0000000015" style="width:180.000000pt;height:277.750000pt" o:preferrelative="t" o:ole="">
                  <o:lock v:ext="edit"/>
                  <v:imagedata xmlns:r="http://schemas.openxmlformats.org/officeDocument/2006/relationships" r:id="docRId31" o:title=""/>
                </v:rect>
                <o:OLEObject xmlns:r="http://schemas.openxmlformats.org/officeDocument/2006/relationships" xmlns:o="urn:schemas-microsoft-com:office:office" Type="Embed" ProgID="StaticMetafile" DrawAspect="Content" ObjectID="0000000015" ShapeID="rectole0000000015" r:id="docRId30"/>
              </w:objec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</w:p>
        </w:tc>
        <w:tc>
          <w:tcPr>
            <w:tcW w:w="7894" w:type="dxa"/>
            <w:tcBorders>
              <w:top w:val="single" w:color="c4c7c5" w:sz="6"/>
              <w:left w:val="single" w:color="c4c7c5" w:sz="6"/>
              <w:bottom w:val="single" w:color="c4c7c5" w:sz="6"/>
              <w:right w:val="single" w:color="c4c7c5" w:sz="6"/>
            </w:tcBorders>
            <w:shd w:color="000000" w:fill="ffffff" w:val="clear"/>
            <w:tcMar>
              <w:left w:w="180" w:type="dxa"/>
              <w:right w:w="18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जॉर्ज एन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.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कर्जन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br/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George N. Curzon</w:t>
            </w:r>
          </w:p>
        </w:tc>
      </w:tr>
      <w:tr>
        <w:trPr>
          <w:trHeight w:val="1" w:hRule="atLeast"/>
          <w:jc w:val="left"/>
        </w:trPr>
        <w:tc>
          <w:tcPr>
            <w:tcW w:w="8268" w:type="dxa"/>
            <w:tcBorders>
              <w:top w:val="single" w:color="c4c7c5" w:sz="6"/>
              <w:left w:val="single" w:color="c4c7c5" w:sz="6"/>
              <w:bottom w:val="single" w:color="c4c7c5" w:sz="6"/>
              <w:right w:val="single" w:color="c4c7c5" w:sz="6"/>
            </w:tcBorders>
            <w:shd w:color="000000" w:fill="ffffff" w:val="clear"/>
            <w:tcMar>
              <w:left w:w="180" w:type="dxa"/>
              <w:right w:w="180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object w:dxaOrig="5472" w:dyaOrig="6624">
                <v:rect xmlns:o="urn:schemas-microsoft-com:office:office" xmlns:v="urn:schemas-microsoft-com:vml" id="rectole0000000016" style="width:273.600000pt;height:331.200000pt" o:preferrelative="t" o:ole="">
                  <o:lock v:ext="edit"/>
                  <v:imagedata xmlns:r="http://schemas.openxmlformats.org/officeDocument/2006/relationships" r:id="docRId33" o:title=""/>
                </v:rect>
                <o:OLEObject xmlns:r="http://schemas.openxmlformats.org/officeDocument/2006/relationships" xmlns:o="urn:schemas-microsoft-com:office:office" Type="Embed" ProgID="StaticMetafile" DrawAspect="Content" ObjectID="0000000016" ShapeID="rectole0000000016" r:id="docRId32"/>
              </w:objec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व्हाई सोशलिज्म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?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br/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Why Socialism?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</w:p>
        </w:tc>
        <w:tc>
          <w:tcPr>
            <w:tcW w:w="7894" w:type="dxa"/>
            <w:tcBorders>
              <w:top w:val="single" w:color="c4c7c5" w:sz="6"/>
              <w:left w:val="single" w:color="c4c7c5" w:sz="6"/>
              <w:bottom w:val="single" w:color="c4c7c5" w:sz="6"/>
              <w:right w:val="single" w:color="c4c7c5" w:sz="6"/>
            </w:tcBorders>
            <w:shd w:color="000000" w:fill="ffffff" w:val="clear"/>
            <w:tcMar>
              <w:left w:w="180" w:type="dxa"/>
              <w:right w:w="18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अल्बर्ट आइंस्टीन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br/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Albert Einstein</w:t>
            </w:r>
          </w:p>
        </w:tc>
      </w:tr>
      <w:tr>
        <w:trPr>
          <w:trHeight w:val="1" w:hRule="atLeast"/>
          <w:jc w:val="left"/>
        </w:trPr>
        <w:tc>
          <w:tcPr>
            <w:tcW w:w="8268" w:type="dxa"/>
            <w:tcBorders>
              <w:top w:val="single" w:color="c4c7c5" w:sz="6"/>
              <w:left w:val="single" w:color="c4c7c5" w:sz="6"/>
              <w:bottom w:val="single" w:color="c4c7c5" w:sz="6"/>
              <w:right w:val="single" w:color="c4c7c5" w:sz="6"/>
            </w:tcBorders>
            <w:shd w:color="000000" w:fill="ffffff" w:val="clear"/>
            <w:tcMar>
              <w:left w:w="180" w:type="dxa"/>
              <w:right w:w="180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द इंडियन स्ट्रगल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br/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The Indian Struggle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object w:dxaOrig="5241" w:dyaOrig="6439">
                <v:rect xmlns:o="urn:schemas-microsoft-com:office:office" xmlns:v="urn:schemas-microsoft-com:vml" id="rectole0000000017" style="width:262.050000pt;height:321.950000pt" o:preferrelative="t" o:ole="">
                  <o:lock v:ext="edit"/>
                  <v:imagedata xmlns:r="http://schemas.openxmlformats.org/officeDocument/2006/relationships" r:id="docRId35" o:title=""/>
                </v:rect>
                <o:OLEObject xmlns:r="http://schemas.openxmlformats.org/officeDocument/2006/relationships" xmlns:o="urn:schemas-microsoft-com:office:office" Type="Embed" ProgID="StaticMetafile" DrawAspect="Content" ObjectID="0000000017" ShapeID="rectole0000000017" r:id="docRId34"/>
              </w:objec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</w:p>
        </w:tc>
        <w:tc>
          <w:tcPr>
            <w:tcW w:w="7894" w:type="dxa"/>
            <w:tcBorders>
              <w:top w:val="single" w:color="c4c7c5" w:sz="6"/>
              <w:left w:val="single" w:color="c4c7c5" w:sz="6"/>
              <w:bottom w:val="single" w:color="c4c7c5" w:sz="6"/>
              <w:right w:val="single" w:color="c4c7c5" w:sz="6"/>
            </w:tcBorders>
            <w:shd w:color="000000" w:fill="ffffff" w:val="clear"/>
            <w:tcMar>
              <w:left w:w="180" w:type="dxa"/>
              <w:right w:w="18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सुभाष चन्द्र बोस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br/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Subhash Chandra Bose</w:t>
            </w:r>
          </w:p>
        </w:tc>
      </w:tr>
      <w:tr>
        <w:trPr>
          <w:trHeight w:val="1" w:hRule="atLeast"/>
          <w:jc w:val="left"/>
        </w:trPr>
        <w:tc>
          <w:tcPr>
            <w:tcW w:w="8268" w:type="dxa"/>
            <w:tcBorders>
              <w:top w:val="single" w:color="c4c7c5" w:sz="6"/>
              <w:left w:val="single" w:color="c4c7c5" w:sz="6"/>
              <w:bottom w:val="single" w:color="c4c7c5" w:sz="6"/>
              <w:right w:val="single" w:color="c4c7c5" w:sz="6"/>
            </w:tcBorders>
            <w:shd w:color="000000" w:fill="ffffff" w:val="clear"/>
            <w:tcMar>
              <w:left w:w="180" w:type="dxa"/>
              <w:right w:w="180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राइज ऑफ द मराठा पावर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br/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Rise of the Maratha Power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object w:dxaOrig="4924" w:dyaOrig="6566">
                <v:rect xmlns:o="urn:schemas-microsoft-com:office:office" xmlns:v="urn:schemas-microsoft-com:vml" id="rectole0000000018" style="width:246.200000pt;height:328.300000pt" o:preferrelative="t" o:ole="">
                  <o:lock v:ext="edit"/>
                  <v:imagedata xmlns:r="http://schemas.openxmlformats.org/officeDocument/2006/relationships" r:id="docRId37" o:title=""/>
                </v:rect>
                <o:OLEObject xmlns:r="http://schemas.openxmlformats.org/officeDocument/2006/relationships" xmlns:o="urn:schemas-microsoft-com:office:office" Type="Embed" ProgID="StaticMetafile" DrawAspect="Content" ObjectID="0000000018" ShapeID="rectole0000000018" r:id="docRId36"/>
              </w:objec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</w:p>
        </w:tc>
        <w:tc>
          <w:tcPr>
            <w:tcW w:w="7894" w:type="dxa"/>
            <w:tcBorders>
              <w:top w:val="single" w:color="c4c7c5" w:sz="6"/>
              <w:left w:val="single" w:color="c4c7c5" w:sz="6"/>
              <w:bottom w:val="single" w:color="c4c7c5" w:sz="6"/>
              <w:right w:val="single" w:color="c4c7c5" w:sz="6"/>
            </w:tcBorders>
            <w:shd w:color="000000" w:fill="ffffff" w:val="clear"/>
            <w:tcMar>
              <w:left w:w="180" w:type="dxa"/>
              <w:right w:w="18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महादेव गोविन्द रानाडे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br/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Mahadev Govind Ranade</w:t>
            </w:r>
          </w:p>
        </w:tc>
      </w:tr>
    </w:tbl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  <w:t xml:space="preserve">Computer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80" w:val="clear"/>
        </w:rPr>
        <w:t xml:space="preserve">Full Forms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 </w:t>
      </w:r>
    </w:p>
    <w:tbl>
      <w:tblPr/>
      <w:tblGrid>
        <w:gridCol w:w="6025"/>
        <w:gridCol w:w="10434"/>
      </w:tblGrid>
      <w:tr>
        <w:trPr>
          <w:trHeight w:val="1" w:hRule="atLeast"/>
          <w:jc w:val="left"/>
        </w:trPr>
        <w:tc>
          <w:tcPr>
            <w:tcW w:w="602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DIG</w:t>
            </w:r>
          </w:p>
        </w:tc>
        <w:tc>
          <w:tcPr>
            <w:tcW w:w="104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Deputy Inspector General of Police</w:t>
            </w:r>
          </w:p>
        </w:tc>
      </w:tr>
      <w:tr>
        <w:trPr>
          <w:trHeight w:val="1" w:hRule="atLeast"/>
          <w:jc w:val="left"/>
        </w:trPr>
        <w:tc>
          <w:tcPr>
            <w:tcW w:w="602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DGP</w:t>
            </w:r>
          </w:p>
        </w:tc>
        <w:tc>
          <w:tcPr>
            <w:tcW w:w="104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Director General of Police</w:t>
            </w:r>
          </w:p>
        </w:tc>
      </w:tr>
      <w:tr>
        <w:trPr>
          <w:trHeight w:val="1" w:hRule="atLeast"/>
          <w:jc w:val="left"/>
        </w:trPr>
        <w:tc>
          <w:tcPr>
            <w:tcW w:w="602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DSP</w:t>
            </w:r>
          </w:p>
        </w:tc>
        <w:tc>
          <w:tcPr>
            <w:tcW w:w="104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Deputy Superintendent of police</w:t>
            </w:r>
          </w:p>
        </w:tc>
      </w:tr>
      <w:tr>
        <w:trPr>
          <w:trHeight w:val="1" w:hRule="atLeast"/>
          <w:jc w:val="left"/>
        </w:trPr>
        <w:tc>
          <w:tcPr>
            <w:tcW w:w="602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CJI</w:t>
            </w:r>
          </w:p>
        </w:tc>
        <w:tc>
          <w:tcPr>
            <w:tcW w:w="104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Chief Justice of India </w:t>
            </w:r>
          </w:p>
        </w:tc>
      </w:tr>
      <w:tr>
        <w:trPr>
          <w:trHeight w:val="1" w:hRule="atLeast"/>
          <w:jc w:val="left"/>
        </w:trPr>
        <w:tc>
          <w:tcPr>
            <w:tcW w:w="602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ECI</w:t>
            </w:r>
          </w:p>
        </w:tc>
        <w:tc>
          <w:tcPr>
            <w:tcW w:w="104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Election Commission of India</w:t>
            </w:r>
          </w:p>
        </w:tc>
      </w:tr>
      <w:tr>
        <w:trPr>
          <w:trHeight w:val="1" w:hRule="atLeast"/>
          <w:jc w:val="left"/>
        </w:trPr>
        <w:tc>
          <w:tcPr>
            <w:tcW w:w="602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SSP</w:t>
            </w:r>
          </w:p>
        </w:tc>
        <w:tc>
          <w:tcPr>
            <w:tcW w:w="104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Senior Superintendent of Police</w:t>
            </w:r>
          </w:p>
        </w:tc>
      </w:tr>
      <w:tr>
        <w:trPr>
          <w:trHeight w:val="1" w:hRule="atLeast"/>
          <w:jc w:val="left"/>
        </w:trPr>
        <w:tc>
          <w:tcPr>
            <w:tcW w:w="602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ASP</w:t>
            </w:r>
          </w:p>
        </w:tc>
        <w:tc>
          <w:tcPr>
            <w:tcW w:w="104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Assistant Superintendent of Police</w:t>
            </w:r>
          </w:p>
        </w:tc>
      </w:tr>
    </w:tbl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FF00FF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FF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FF0000" w:val="clear"/>
        </w:rPr>
        <w:t xml:space="preserve">One Liner Revision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FF0000" w:val="clear"/>
        </w:rPr>
        <w:t xml:space="preserve">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FF0000" w:val="clear"/>
        </w:rPr>
        <w:t xml:space="preserve">APRIL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FF0000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  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36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वर्ल्ड ताइक्वांडो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वर्ल्ड रैंकिंग में नंबर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पर पहुंचने वाली पहली भारतीय कौन बनी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रूपा बेयोर</w:t>
      </w:r>
    </w:p>
    <w:p>
      <w:pPr>
        <w:spacing w:before="0" w:after="0" w:line="240"/>
        <w:ind w:right="0" w:left="36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Who recently became the first Indian to reach the number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spot in the World Taekwondo (WT) World Rankings?</w:t>
      </w:r>
    </w:p>
    <w:p>
      <w:pPr>
        <w:spacing w:before="0" w:after="0" w:line="240"/>
        <w:ind w:right="0" w:left="36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Rupa Bayor</w:t>
      </w:r>
    </w:p>
    <w:p>
      <w:pPr>
        <w:spacing w:before="0" w:after="0" w:line="240"/>
        <w:ind w:right="0" w:left="36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360" w:firstLine="0"/>
        <w:jc w:val="both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36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दीनदयाल पोर्ट ने वित्तीय वर्ष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भारत में कार्गो हैंडलिंग में सर्वोच्च स्थान प्राप्त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सही कथन चुनिए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इसने वित्त वर्ष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160.11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मिलियन टन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एमटी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कार्गो हैंडल किया</w:t>
      </w:r>
    </w:p>
    <w:p>
      <w:pPr>
        <w:spacing w:before="0" w:after="0" w:line="240"/>
        <w:ind w:right="0" w:left="36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Deendayal Port has secured the top position in cargo handling in India during the financial year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; choose the correct statement: It handled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160.11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Million Tonnes (MT) of cargo in FY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36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36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विकास और शांति के लिए अंतर्राष्ट्रीय खेल दिवस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अप्रैल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When was the International Day of Sport for Development and Peace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observed recently? April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36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कौन सा 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स्वतंत्र कक्षीय स्टेशन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आरओएस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निर्माण शुरू करेगा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रूस</w:t>
      </w:r>
    </w:p>
    <w:p>
      <w:pPr>
        <w:spacing w:before="0" w:after="0" w:line="240"/>
        <w:ind w:right="0" w:left="36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country will begin the construction of its independent orbital station,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ROS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in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Russia</w:t>
      </w:r>
    </w:p>
    <w:p>
      <w:pPr>
        <w:spacing w:before="0" w:after="0" w:line="240"/>
        <w:ind w:right="0" w:left="108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108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सेंट किट्स एंड नेविस के विदेश मंत्री डॉ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डेन्जिल एल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डगलस भारत यात्रा पर आए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देश कहाँ स्थित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कैरेबियन सागर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Recently, Dr. Denzil L. Douglas, the Foreign Minister of Saint Kitts and Nevis, visited India. Where is this country located? Caribbean Sea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टो लाम को किस देश के नए राष्ट्रपति के रूप में चुना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वियतनाम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Recently, To Lam was elected as the new President of which country? Vietnam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एआई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संचालित बहुभाषी संवाद मंच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बॉब संवाद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किसने लॉन्च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बैंक ऑफ बड़ौदा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recently launched the AI-powered multilingual conversational platform "Bob Saathi"? Bank of Baroda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 पीपल ऑफ़ इंडिया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डिकोडिंग ए नेशन्स सिंबल्स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पुस्तक किसके द्वारा लिखी गई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कृष्णा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is the author of the recently published book, "We, the People of India: Decoding a Nation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 Symbols"? T.M. Krishna</w:t>
      </w:r>
    </w:p>
    <w:p>
      <w:pPr>
        <w:spacing w:before="0" w:after="0" w:line="240"/>
        <w:ind w:right="0" w:left="108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गुरु तेग बहादुर जी की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404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वीं जयंती कब मनायी गई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अप्रैल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When was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404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birth anniversary of Guru Tegh Bahadur Ji recently observed? April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</w:p>
    <w:p>
      <w:pPr>
        <w:spacing w:before="0" w:after="0" w:line="240"/>
        <w:ind w:right="0" w:left="36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विश्व स्वास्थ्य दिवस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अप्रैल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When was World Health Day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celebrated recently? April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 की पहली खुले तौर पर क्वीर सांसद के रूप में किसने शपथ ली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मेनका गुरुस्वामी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Who recently took the oath as India's first openly queer Member of Parliament? Menaka Guruswamy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br/>
        <w:br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वन हेल्थ समिट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मेजबानी किसने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फ्रांस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Who recently hosted the One Health Summit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France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 का पहला कोयला गैसीकरण आधारित अमोनियम नाइट्रेट संयंत्र कहाँ स्थापित किया जाएगा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ओडिशा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will India's first coal gasification-based ammonium nitrate plant be established? Odisha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विक्रमादित्य वैदिक घड़ी कहाँ लगाई गई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काशी विश्वनाथ धाम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Where has the Vikramaditya Vedic Clock recently been installed? Kashi Vishwanath Dham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23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JUNE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Revision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भारतीय महिला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×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मीटर टीम ने एशियन रिले चैंपियनशिप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कौन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 पदक जीता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medal has the Indian Women's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×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meter team won at the Asian Relay Championships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स्वर्ण पदक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Gold Medal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रजत पदक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Silver Medal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कांस्य पदक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Bronze Medal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कोई पदक नहीं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No Medal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वें ग्रैंड प्रिक्स उस्ती नाद लाबेम में कुल कितने पदक जीते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How many total medals has India won at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Grand Prix Ústí nad Labem?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14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विश्व मुक्केबाजी कप चीन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भारत के लिए एकमात्र स्वर्ण पदक किसने जीता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won India's only gold medal at the World Boxing Cup China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निकहत ज़रीन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Nikhat Zareen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लवलीना बोरगोहेन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Lovlina Borgohain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प्राची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Prachi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ज्योति गुलिया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Jyoti Gulia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2"/>
          <w:shd w:fill="auto" w:val="clear"/>
        </w:rPr>
        <w:t xml:space="preserve">कनाडा ने आर्कटिक ओवर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2"/>
          <w:shd w:fill="auto" w:val="clear"/>
        </w:rPr>
        <w:t xml:space="preserve">द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2"/>
          <w:shd w:fill="auto" w:val="clear"/>
        </w:rPr>
        <w:t xml:space="preserve">होराइजन रडार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2"/>
          <w:shd w:fill="auto" w:val="clear"/>
        </w:rPr>
        <w:t xml:space="preserve">A-OTHR)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2"/>
          <w:shd w:fill="auto" w:val="clear"/>
        </w:rPr>
        <w:t xml:space="preserve">प्रणाली खरीदने के लिए समझौता किया है। सही कथन चुनिए।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2"/>
          <w:shd w:fill="auto" w:val="clear"/>
        </w:rPr>
        <w:t xml:space="preserve">Canada has signed an agreement to acquire the Arctic Over-the-Horizon Radar (A-OTHR) system.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2"/>
          <w:shd w:fill="auto" w:val="clear"/>
        </w:rPr>
        <w:t xml:space="preserve">यह प्रणाली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2"/>
          <w:shd w:fill="auto" w:val="clear"/>
        </w:rPr>
        <w:t xml:space="preserve">BAE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2"/>
          <w:shd w:fill="auto" w:val="clear"/>
        </w:rPr>
        <w:t xml:space="preserve">सिस्टम्स ऑस्ट्रेलिया ने विकसित की है।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2"/>
          <w:shd w:fill="auto" w:val="clear"/>
        </w:rPr>
        <w:t xml:space="preserve">This system has been developed by BAE Systems Australia.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2"/>
          <w:shd w:fill="auto" w:val="clear"/>
        </w:rPr>
        <w:t xml:space="preserve">यह प्रणाली लॉकहीड मार्टिन द्वारा विकसित की गई है।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2"/>
          <w:shd w:fill="auto" w:val="clear"/>
        </w:rPr>
        <w:t xml:space="preserve">This system has been developed by Lockheed Martin.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2"/>
          <w:shd w:fill="auto" w:val="clear"/>
        </w:rPr>
        <w:t xml:space="preserve">यह प्रणाली नॉर्थरोप ग्रुम्मन द्वारा विकसित की गई है।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2"/>
          <w:shd w:fill="auto" w:val="clear"/>
        </w:rPr>
        <w:t xml:space="preserve">This system has been developed by Northrop Grumman.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2"/>
          <w:shd w:fill="auto" w:val="clear"/>
        </w:rPr>
        <w:t xml:space="preserve">यह प्रणाली रेथियॉन टेक्नोलॉजीज द्वारा विकसित की गई है।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2"/>
          <w:shd w:fill="auto" w:val="clear"/>
        </w:rPr>
        <w:t xml:space="preserve">This system has been developed by Raytheon Technologies.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भारतीय नौसेना में किस जहाज को शामिल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ship have recently been inducted into the Indian Navy?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आईएनएस अग्रय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INS Agray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आईएनएस दूनागिरी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INS Dunagiri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आईएनएस संशोधक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INS Sanshodhak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उपरोक्त सभी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All of the above 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टी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अंतरराष्ट्रीय क्रिकेट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मैच खेलने वाली दुनिया की पहली क्रिकेटर कौन बनी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recently become the first cricketer in the world to play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International matches?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स्मृति मंधाना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Smriti Mandhana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एलिसा हीली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Alyssa Healy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हरमनप्रीत कौर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Harmanpreet Kaur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मेग लैनिंग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Meg Lanning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हाल ही में किस राज्य की खुरासानी इमली को भौगोलिक संकेतक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GI)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टैग दिया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The Khorasani Tamarind of which state has recently been granted a Geographical Indication (GI) tag?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Maharashtra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छत्तीसगढ़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Chhattisgarh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ओडिशा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Odisha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मध्य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Madhya Pradesh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वीं ब्रिक्स ऊर्जा मंत्रियों की बैठक कहाँ आयोजित की जाएगी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will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BRICS Energy Ministers' Meeting be held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नई दिल्ली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New Delhi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गुरुग्राम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Gurugram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बेंगलुरु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Bengaluru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मुंबई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Mumbai 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 का पहला सात्विक सूचकांक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सात्विक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किसने लॉन्च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recently launched India's first Satvik Index,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Satvik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नेशनल स्टॉक एक्सचेंज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NSE) National Stock Exchange (NSE)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BSE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इंडेक्स सर्विसेज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BSE Index Services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भारतीय रिजर्व बैंक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RBI) Reserve Bank of India (RBI)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भारतीय प्रतिभूति और विनिमय बोर्ड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SEBI) Securities and Exchange Board of India (SEBI) 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वें मुंबई अंतरराष्ट्रीय फिल्म महोत्सव में सर्वोच्च सम्मान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गोल्डन कॉन्च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पुरस्कार से किसे सम्मानित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been honored with the highest award,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Golden Conch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at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Mumbai International Film Festival?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 लास्ट फॉरेस्ट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The Last Forest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 साइलेंट रिवर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The Silent River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सिल्वर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Silver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बियॉन्ड द होराइजन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Beyond the Horizon 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किस देश ने प्राथमिक विद्यालयों में जनरेटिव आर्टिफिशियल इंटेलिजेंस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टूल्स के उपयोग पर पूर्ण प्रतिबंध लगाया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country has imposed a complete ban on the use of Generative Artificial Intelligence (AI) tools in primary schools?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नॉर्वे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Norway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स्वीडन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Sweden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फिनलैंड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Finland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डेनमार्क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Denmark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ओडिशा ने किस देश को पूरे सूखे अंडा पाउडर की पहली व्यावसायिक खेप भेजी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To which country has Odisha exported its first commercial consignment of Whole Egg Powder?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जर्मनी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Germany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ऑस्ट्रिया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Austria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नीदरलैंड्स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Netherlands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स्विट्ज़रलैंड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Switzerland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एयर फ़ोर्स अर्जन सिंह मेमोरियल हॉकी टूर्नामेंट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वें संस्करण का आयोजन कहाँ किया जाएगा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will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edition of the Air Force Arjan Singh Memorial Hockey Tournament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be held?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बेंगलुरु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Bengaluru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नई दिल्ली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New Delhi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चंडीगढ़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Chandigarh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पुणे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Pune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  <w:t xml:space="preserve">Home Work Question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भांगड़ा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किस राज्य का प्रसिद्ध लोक नृत्य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  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Bhangra" is the famous folk dance of which state?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सिक्किम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Sikkim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पंजाब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Punjab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Tamil Nadu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तेलंगाना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Telangana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object w:dxaOrig="4559" w:dyaOrig="4702">
          <v:rect xmlns:o="urn:schemas-microsoft-com:office:office" xmlns:v="urn:schemas-microsoft-com:vml" id="rectole0000000019" style="width:227.950000pt;height:235.100000pt" o:preferrelative="t" o:ole="">
            <o:lock v:ext="edit"/>
            <v:imagedata xmlns:r="http://schemas.openxmlformats.org/officeDocument/2006/relationships" r:id="docRId39" o:title=""/>
          </v:rect>
          <o:OLEObject xmlns:r="http://schemas.openxmlformats.org/officeDocument/2006/relationships" xmlns:o="urn:schemas-microsoft-com:office:office" Type="Embed" ProgID="StaticMetafile" DrawAspect="Content" ObjectID="0000000019" ShapeID="rectole0000000019" r:id="docRId38"/>
        </w:object>
      </w:r>
      <w:r>
        <w:object w:dxaOrig="4435" w:dyaOrig="4873">
          <v:rect xmlns:o="urn:schemas-microsoft-com:office:office" xmlns:v="urn:schemas-microsoft-com:vml" id="rectole0000000020" style="width:221.750000pt;height:243.650000pt" o:preferrelative="t" o:ole="">
            <o:lock v:ext="edit"/>
            <v:imagedata xmlns:r="http://schemas.openxmlformats.org/officeDocument/2006/relationships" r:id="docRId41" o:title=""/>
          </v:rect>
          <o:OLEObject xmlns:r="http://schemas.openxmlformats.org/officeDocument/2006/relationships" xmlns:o="urn:schemas-microsoft-com:office:office" Type="Embed" ProgID="StaticMetafile" DrawAspect="Content" ObjectID="0000000020" ShapeID="rectole0000000020" r:id="docRId40"/>
        </w:object>
      </w: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0" w:line="240"/>
        <w:ind w:right="0" w:left="54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5427" w:dyaOrig="7893">
          <v:rect xmlns:o="urn:schemas-microsoft-com:office:office" xmlns:v="urn:schemas-microsoft-com:vml" id="rectole0000000021" style="width:771.350000pt;height:394.650000pt" o:preferrelative="t" o:ole="">
            <o:lock v:ext="edit"/>
            <v:imagedata xmlns:r="http://schemas.openxmlformats.org/officeDocument/2006/relationships" r:id="docRId43" o:title=""/>
          </v:rect>
          <o:OLEObject xmlns:r="http://schemas.openxmlformats.org/officeDocument/2006/relationships" xmlns:o="urn:schemas-microsoft-com:office:office" Type="Embed" ProgID="StaticMetafile" DrawAspect="Content" ObjectID="0000000021" ShapeID="rectole0000000021" r:id="docRId42"/>
        </w:object>
      </w: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media/image3.wmf" Id="docRId7" Type="http://schemas.openxmlformats.org/officeDocument/2006/relationships/image" /><Relationship Target="embeddings/oleObject7.bin" Id="docRId14" Type="http://schemas.openxmlformats.org/officeDocument/2006/relationships/oleObject" /><Relationship Target="embeddings/oleObject17.bin" Id="docRId34" Type="http://schemas.openxmlformats.org/officeDocument/2006/relationships/oleObject" /><Relationship Target="embeddings/oleObject11.bin" Id="docRId22" Type="http://schemas.openxmlformats.org/officeDocument/2006/relationships/oleObject" /><Relationship Target="media/image4.wmf" Id="docRId9" Type="http://schemas.openxmlformats.org/officeDocument/2006/relationships/image" /><Relationship Target="embeddings/oleObject0.bin" Id="docRId0" Type="http://schemas.openxmlformats.org/officeDocument/2006/relationships/oleObject" /><Relationship Target="media/image14.wmf" Id="docRId29" Type="http://schemas.openxmlformats.org/officeDocument/2006/relationships/image" /><Relationship Target="embeddings/oleObject18.bin" Id="docRId36" Type="http://schemas.openxmlformats.org/officeDocument/2006/relationships/oleObject" /><Relationship Target="media/image6.wmf" Id="docRId13" Type="http://schemas.openxmlformats.org/officeDocument/2006/relationships/image" /><Relationship Target="embeddings/oleObject10.bin" Id="docRId20" Type="http://schemas.openxmlformats.org/officeDocument/2006/relationships/oleObject" /><Relationship Target="embeddings/oleObject14.bin" Id="docRId28" Type="http://schemas.openxmlformats.org/officeDocument/2006/relationships/oleObject" /><Relationship Target="media/image1.wmf" Id="docRId3" Type="http://schemas.openxmlformats.org/officeDocument/2006/relationships/image" /><Relationship Target="media/image18.wmf" Id="docRId37" Type="http://schemas.openxmlformats.org/officeDocument/2006/relationships/image" /><Relationship Target="embeddings/oleObject20.bin" Id="docRId40" Type="http://schemas.openxmlformats.org/officeDocument/2006/relationships/oleObject" /><Relationship Target="embeddings/oleObject5.bin" Id="docRId10" Type="http://schemas.openxmlformats.org/officeDocument/2006/relationships/oleObject" /><Relationship Target="embeddings/oleObject9.bin" Id="docRId18" Type="http://schemas.openxmlformats.org/officeDocument/2006/relationships/oleObject" /><Relationship Target="embeddings/oleObject1.bin" Id="docRId2" Type="http://schemas.openxmlformats.org/officeDocument/2006/relationships/oleObject" /><Relationship Target="media/image13.wmf" Id="docRId27" Type="http://schemas.openxmlformats.org/officeDocument/2006/relationships/image" /><Relationship Target="embeddings/oleObject15.bin" Id="docRId30" Type="http://schemas.openxmlformats.org/officeDocument/2006/relationships/oleObject" /><Relationship Target="embeddings/oleObject19.bin" Id="docRId38" Type="http://schemas.openxmlformats.org/officeDocument/2006/relationships/oleObject" /><Relationship Target="media/image21.wmf" Id="docRId43" Type="http://schemas.openxmlformats.org/officeDocument/2006/relationships/image" /><Relationship Target="media/image5.wmf" Id="docRId11" Type="http://schemas.openxmlformats.org/officeDocument/2006/relationships/image" /><Relationship Target="media/image9.wmf" Id="docRId19" Type="http://schemas.openxmlformats.org/officeDocument/2006/relationships/image" /><Relationship Target="embeddings/oleObject13.bin" Id="docRId26" Type="http://schemas.openxmlformats.org/officeDocument/2006/relationships/oleObject" /><Relationship Target="media/image15.wmf" Id="docRId31" Type="http://schemas.openxmlformats.org/officeDocument/2006/relationships/image" /><Relationship Target="media/image19.wmf" Id="docRId39" Type="http://schemas.openxmlformats.org/officeDocument/2006/relationships/image" /><Relationship Target="embeddings/oleObject21.bin" Id="docRId42" Type="http://schemas.openxmlformats.org/officeDocument/2006/relationships/oleObject" /><Relationship Target="media/image2.wmf" Id="docRId5" Type="http://schemas.openxmlformats.org/officeDocument/2006/relationships/image" /><Relationship Target="embeddings/oleObject8.bin" Id="docRId16" Type="http://schemas.openxmlformats.org/officeDocument/2006/relationships/oleObject" /><Relationship Target="media/image12.wmf" Id="docRId25" Type="http://schemas.openxmlformats.org/officeDocument/2006/relationships/image" /><Relationship Target="embeddings/oleObject16.bin" Id="docRId32" Type="http://schemas.openxmlformats.org/officeDocument/2006/relationships/oleObject" /><Relationship Target="embeddings/oleObject2.bin" Id="docRId4" Type="http://schemas.openxmlformats.org/officeDocument/2006/relationships/oleObject" /><Relationship Target="styles.xml" Id="docRId45" Type="http://schemas.openxmlformats.org/officeDocument/2006/relationships/styles" /><Relationship Target="media/image8.wmf" Id="docRId17" Type="http://schemas.openxmlformats.org/officeDocument/2006/relationships/image" /><Relationship Target="embeddings/oleObject12.bin" Id="docRId24" Type="http://schemas.openxmlformats.org/officeDocument/2006/relationships/oleObject" /><Relationship Target="media/image16.wmf" Id="docRId33" Type="http://schemas.openxmlformats.org/officeDocument/2006/relationships/image" /><Relationship Target="numbering.xml" Id="docRId44" Type="http://schemas.openxmlformats.org/officeDocument/2006/relationships/numbering" /><Relationship Target="media/image11.wmf" Id="docRId23" Type="http://schemas.openxmlformats.org/officeDocument/2006/relationships/image" /><Relationship Target="embeddings/oleObject3.bin" Id="docRId6" Type="http://schemas.openxmlformats.org/officeDocument/2006/relationships/oleObject" /><Relationship Target="media/image0.wmf" Id="docRId1" Type="http://schemas.openxmlformats.org/officeDocument/2006/relationships/image" /><Relationship Target="media/image7.wmf" Id="docRId15" Type="http://schemas.openxmlformats.org/officeDocument/2006/relationships/image" /><Relationship Target="media/image17.wmf" Id="docRId35" Type="http://schemas.openxmlformats.org/officeDocument/2006/relationships/image" /><Relationship Target="embeddings/oleObject6.bin" Id="docRId12" Type="http://schemas.openxmlformats.org/officeDocument/2006/relationships/oleObject" /><Relationship Target="media/image10.wmf" Id="docRId21" Type="http://schemas.openxmlformats.org/officeDocument/2006/relationships/image" /><Relationship Target="media/image20.wmf" Id="docRId41" Type="http://schemas.openxmlformats.org/officeDocument/2006/relationships/image" /><Relationship Target="embeddings/oleObject4.bin" Id="docRId8" Type="http://schemas.openxmlformats.org/officeDocument/2006/relationships/oleObject" /></Relationships>
</file>